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29D" w:rsidRPr="00AD15E0" w:rsidRDefault="00CE629D" w:rsidP="00AD15E0">
      <w:pPr>
        <w:spacing w:line="360" w:lineRule="auto"/>
        <w:ind w:left="5103" w:firstLine="0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 xml:space="preserve">Приложение № 2 </w:t>
      </w:r>
    </w:p>
    <w:p w:rsidR="00AD15E0" w:rsidRDefault="00CE629D" w:rsidP="00AD15E0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 xml:space="preserve">к Порядку использования </w:t>
      </w:r>
    </w:p>
    <w:p w:rsidR="00AD15E0" w:rsidRDefault="00CE629D" w:rsidP="00AD15E0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 xml:space="preserve">бюджетных ассигнований </w:t>
      </w:r>
    </w:p>
    <w:p w:rsidR="00AD15E0" w:rsidRDefault="00AD15E0" w:rsidP="00AD15E0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резервного фонда </w:t>
      </w:r>
      <w:r w:rsidR="00CE629D" w:rsidRPr="00AD15E0">
        <w:rPr>
          <w:rFonts w:ascii="PT Astra Serif" w:hAnsi="PT Astra Serif" w:cs="Times New Roman"/>
          <w:sz w:val="28"/>
          <w:szCs w:val="28"/>
        </w:rPr>
        <w:t xml:space="preserve">Администрации </w:t>
      </w:r>
    </w:p>
    <w:p w:rsidR="00CE629D" w:rsidRPr="00AD15E0" w:rsidRDefault="00CE629D" w:rsidP="00AD15E0">
      <w:pPr>
        <w:ind w:left="5103" w:firstLine="0"/>
        <w:jc w:val="left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Тазовского района</w:t>
      </w:r>
    </w:p>
    <w:p w:rsidR="00CE629D" w:rsidRPr="00AD15E0" w:rsidRDefault="00CE629D" w:rsidP="00AD15E0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AD15E0" w:rsidRPr="00AD15E0" w:rsidRDefault="00AD15E0" w:rsidP="00AD15E0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AD15E0">
        <w:rPr>
          <w:rFonts w:ascii="PT Astra Serif" w:hAnsi="PT Astra Serif" w:cs="Times New Roman"/>
          <w:b/>
          <w:sz w:val="28"/>
          <w:szCs w:val="28"/>
        </w:rPr>
        <w:t>ОТЧЕТ</w:t>
      </w:r>
    </w:p>
    <w:p w:rsidR="00CE629D" w:rsidRPr="00AD15E0" w:rsidRDefault="00CE629D" w:rsidP="00AD15E0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AD15E0">
        <w:rPr>
          <w:rFonts w:ascii="PT Astra Serif" w:hAnsi="PT Astra Serif" w:cs="Times New Roman"/>
          <w:b/>
          <w:sz w:val="28"/>
          <w:szCs w:val="28"/>
        </w:rPr>
        <w:t>об использовании бюджетных ассигнований</w:t>
      </w:r>
    </w:p>
    <w:p w:rsidR="00CE629D" w:rsidRPr="00AD15E0" w:rsidRDefault="00CE629D" w:rsidP="00AD15E0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AD15E0">
        <w:rPr>
          <w:rFonts w:ascii="PT Astra Serif" w:hAnsi="PT Astra Serif" w:cs="Times New Roman"/>
          <w:b/>
          <w:sz w:val="28"/>
          <w:szCs w:val="28"/>
        </w:rPr>
        <w:t>резервного фонда Администрации Тазовского района</w:t>
      </w:r>
    </w:p>
    <w:p w:rsidR="00CE629D" w:rsidRPr="00AD15E0" w:rsidRDefault="00AD15E0" w:rsidP="00AD15E0">
      <w:pPr>
        <w:ind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на ___ __________ 20 ______</w:t>
      </w:r>
      <w:r w:rsidR="00CE629D" w:rsidRPr="00AD15E0">
        <w:rPr>
          <w:rFonts w:ascii="PT Astra Serif" w:hAnsi="PT Astra Serif" w:cs="Times New Roman"/>
          <w:b/>
          <w:sz w:val="28"/>
          <w:szCs w:val="28"/>
        </w:rPr>
        <w:t>года</w:t>
      </w:r>
    </w:p>
    <w:p w:rsidR="00CE629D" w:rsidRPr="00AD15E0" w:rsidRDefault="00CE629D" w:rsidP="00AD15E0">
      <w:pP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AD15E0" w:rsidRPr="00AD15E0" w:rsidRDefault="00AD15E0" w:rsidP="00AD15E0">
      <w:pPr>
        <w:ind w:firstLine="0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ind w:firstLine="709"/>
        <w:outlineLvl w:val="1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Администрация Тазовского района</w:t>
      </w:r>
    </w:p>
    <w:p w:rsidR="00CE629D" w:rsidRPr="00AD15E0" w:rsidRDefault="00CE629D" w:rsidP="00AD15E0">
      <w:pPr>
        <w:ind w:firstLine="709"/>
        <w:outlineLvl w:val="1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Периодичность: квартальная, годовая</w:t>
      </w:r>
    </w:p>
    <w:p w:rsidR="00CE629D" w:rsidRPr="00AD15E0" w:rsidRDefault="00CE629D" w:rsidP="00AD15E0">
      <w:pPr>
        <w:ind w:firstLine="709"/>
        <w:outlineLvl w:val="1"/>
        <w:rPr>
          <w:rFonts w:ascii="PT Astra Serif" w:hAnsi="PT Astra Serif" w:cs="Times New Roman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Единица измерения: руб.</w:t>
      </w:r>
    </w:p>
    <w:p w:rsidR="00CE629D" w:rsidRPr="00AD15E0" w:rsidRDefault="00CE629D" w:rsidP="00AD15E0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134"/>
        <w:gridCol w:w="1134"/>
        <w:gridCol w:w="992"/>
        <w:gridCol w:w="1134"/>
        <w:gridCol w:w="1134"/>
        <w:gridCol w:w="1559"/>
      </w:tblGrid>
      <w:tr w:rsidR="00CE629D" w:rsidRPr="00AD15E0" w:rsidTr="00A11DB6">
        <w:trPr>
          <w:cantSplit/>
          <w:trHeight w:val="1200"/>
        </w:trPr>
        <w:tc>
          <w:tcPr>
            <w:tcW w:w="1276" w:type="dxa"/>
            <w:vAlign w:val="center"/>
          </w:tcPr>
          <w:p w:rsidR="00CE629D" w:rsidRPr="00AD15E0" w:rsidRDefault="00AD15E0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Наименование </w:t>
            </w:r>
            <w:proofErr w:type="gramStart"/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получателя 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сре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дств резервного фонда 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Администрации Тазовского района</w:t>
            </w:r>
            <w:proofErr w:type="gramEnd"/>
          </w:p>
        </w:tc>
        <w:tc>
          <w:tcPr>
            <w:tcW w:w="1276" w:type="dxa"/>
            <w:vAlign w:val="center"/>
          </w:tcPr>
          <w:p w:rsidR="00CE629D" w:rsidRPr="00AD15E0" w:rsidRDefault="00AD15E0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Коды 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бюджетной  классификации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Российской  Федерации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Ассигнования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на год</w:t>
            </w:r>
          </w:p>
        </w:tc>
        <w:tc>
          <w:tcPr>
            <w:tcW w:w="1134" w:type="dxa"/>
            <w:vAlign w:val="center"/>
          </w:tcPr>
          <w:p w:rsidR="00CE629D" w:rsidRPr="00AD15E0" w:rsidRDefault="00AD15E0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>
              <w:rPr>
                <w:rFonts w:ascii="PT Astra Serif" w:hAnsi="PT Astra Serif" w:cs="Times New Roman"/>
                <w:sz w:val="16"/>
                <w:szCs w:val="28"/>
              </w:rPr>
              <w:t>Ассиг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нования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>
              <w:rPr>
                <w:rFonts w:ascii="PT Astra Serif" w:hAnsi="PT Astra Serif" w:cs="Times New Roman"/>
                <w:sz w:val="16"/>
                <w:szCs w:val="28"/>
              </w:rPr>
              <w:t>теку</w:t>
            </w:r>
            <w:r w:rsidR="00CE629D" w:rsidRPr="00AD15E0">
              <w:rPr>
                <w:rFonts w:ascii="PT Astra Serif" w:hAnsi="PT Astra Serif" w:cs="Times New Roman"/>
                <w:sz w:val="16"/>
                <w:szCs w:val="28"/>
              </w:rPr>
              <w:t>щего  периода</w:t>
            </w:r>
          </w:p>
        </w:tc>
        <w:tc>
          <w:tcPr>
            <w:tcW w:w="992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Исполнение </w:t>
            </w:r>
            <w:r w:rsidR="00AD15E0">
              <w:rPr>
                <w:rFonts w:ascii="PT Astra Serif" w:hAnsi="PT Astra Serif" w:cs="Times New Roman"/>
                <w:sz w:val="16"/>
                <w:szCs w:val="28"/>
              </w:rPr>
              <w:t>теку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щего  периода</w:t>
            </w:r>
          </w:p>
        </w:tc>
        <w:tc>
          <w:tcPr>
            <w:tcW w:w="1134" w:type="dxa"/>
            <w:vAlign w:val="center"/>
          </w:tcPr>
          <w:p w:rsid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Остаток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="00AD15E0">
              <w:rPr>
                <w:rFonts w:ascii="PT Astra Serif" w:hAnsi="PT Astra Serif" w:cs="Times New Roman"/>
                <w:sz w:val="16"/>
                <w:szCs w:val="28"/>
              </w:rPr>
              <w:t>ассиг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нований</w:t>
            </w:r>
          </w:p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на год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Остаток </w:t>
            </w:r>
            <w:r w:rsidR="00AD15E0">
              <w:rPr>
                <w:rFonts w:ascii="PT Astra Serif" w:hAnsi="PT Astra Serif" w:cs="Times New Roman"/>
                <w:sz w:val="16"/>
                <w:szCs w:val="28"/>
              </w:rPr>
              <w:t>ассиг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нований текущего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периода</w:t>
            </w:r>
          </w:p>
        </w:tc>
        <w:tc>
          <w:tcPr>
            <w:tcW w:w="1559" w:type="dxa"/>
            <w:vAlign w:val="center"/>
          </w:tcPr>
          <w:p w:rsid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Основание </w:t>
            </w:r>
          </w:p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и цели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proofErr w:type="gramStart"/>
            <w:r w:rsidRPr="00AD15E0">
              <w:rPr>
                <w:rFonts w:ascii="PT Astra Serif" w:hAnsi="PT Astra Serif" w:cs="Times New Roman"/>
                <w:sz w:val="16"/>
                <w:szCs w:val="28"/>
              </w:rPr>
              <w:t>пред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оставления </w:t>
            </w:r>
            <w:r w:rsidR="00AD15E0">
              <w:rPr>
                <w:rFonts w:ascii="PT Astra Serif" w:hAnsi="PT Astra Serif" w:cs="Times New Roman"/>
                <w:sz w:val="16"/>
                <w:szCs w:val="28"/>
              </w:rPr>
              <w:t xml:space="preserve">средств 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резервного фонда</w:t>
            </w:r>
            <w:r w:rsidR="00AD15E0" w:rsidRPr="00AD15E0">
              <w:rPr>
                <w:rFonts w:ascii="PT Astra Serif" w:hAnsi="PT Astra Serif" w:cs="Times New Roman"/>
                <w:sz w:val="16"/>
                <w:szCs w:val="28"/>
              </w:rPr>
              <w:t xml:space="preserve"> </w:t>
            </w: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Администрации  Тазовского района</w:t>
            </w:r>
            <w:proofErr w:type="gramEnd"/>
          </w:p>
        </w:tc>
      </w:tr>
      <w:tr w:rsidR="00CE629D" w:rsidRPr="00AD15E0" w:rsidTr="00A11DB6">
        <w:trPr>
          <w:cantSplit/>
          <w:trHeight w:val="240"/>
        </w:trPr>
        <w:tc>
          <w:tcPr>
            <w:tcW w:w="1276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8</w:t>
            </w:r>
          </w:p>
        </w:tc>
      </w:tr>
      <w:tr w:rsidR="00CE629D" w:rsidRPr="00AD15E0" w:rsidTr="00A11DB6">
        <w:trPr>
          <w:cantSplit/>
          <w:trHeight w:val="360"/>
        </w:trPr>
        <w:tc>
          <w:tcPr>
            <w:tcW w:w="1276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</w:tr>
      <w:tr w:rsidR="00CE629D" w:rsidRPr="00AD15E0" w:rsidTr="00A11DB6">
        <w:trPr>
          <w:cantSplit/>
          <w:trHeight w:val="240"/>
        </w:trPr>
        <w:tc>
          <w:tcPr>
            <w:tcW w:w="1276" w:type="dxa"/>
            <w:vAlign w:val="center"/>
          </w:tcPr>
          <w:p w:rsidR="00CE629D" w:rsidRPr="00AD15E0" w:rsidRDefault="00AD15E0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  <w:r w:rsidRPr="00AD15E0">
              <w:rPr>
                <w:rFonts w:ascii="PT Astra Serif" w:hAnsi="PT Astra Serif" w:cs="Times New Roman"/>
                <w:sz w:val="16"/>
                <w:szCs w:val="28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E629D" w:rsidRPr="00AD15E0" w:rsidRDefault="00CE629D" w:rsidP="00AD15E0">
            <w:pPr>
              <w:pStyle w:val="ConsPlusCell"/>
              <w:jc w:val="center"/>
              <w:rPr>
                <w:rFonts w:ascii="PT Astra Serif" w:hAnsi="PT Astra Serif" w:cs="Times New Roman"/>
                <w:sz w:val="16"/>
                <w:szCs w:val="28"/>
              </w:rPr>
            </w:pPr>
          </w:p>
        </w:tc>
      </w:tr>
    </w:tbl>
    <w:p w:rsidR="00CE629D" w:rsidRPr="00AD15E0" w:rsidRDefault="00CE629D" w:rsidP="00AD15E0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CE629D" w:rsidRPr="00AD15E0" w:rsidRDefault="00CE629D" w:rsidP="00AD15E0">
      <w:pPr>
        <w:ind w:firstLine="540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pStyle w:val="ConsPlusNonformat"/>
        <w:rPr>
          <w:rFonts w:ascii="PT Astra Serif" w:hAnsi="PT Astra Serif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Руководитель</w:t>
      </w:r>
      <w:r w:rsidRPr="00AD15E0">
        <w:rPr>
          <w:rFonts w:ascii="PT Astra Serif" w:hAnsi="PT Astra Serif"/>
          <w:sz w:val="28"/>
          <w:szCs w:val="28"/>
        </w:rPr>
        <w:t xml:space="preserve">                    _________</w:t>
      </w:r>
      <w:r w:rsidR="00AD15E0">
        <w:rPr>
          <w:rFonts w:ascii="PT Astra Serif" w:hAnsi="PT Astra Serif"/>
          <w:sz w:val="28"/>
          <w:szCs w:val="28"/>
        </w:rPr>
        <w:t>_______________________________</w:t>
      </w:r>
      <w:r w:rsidRPr="00AD15E0">
        <w:rPr>
          <w:rFonts w:ascii="PT Astra Serif" w:hAnsi="PT Astra Serif"/>
          <w:sz w:val="28"/>
          <w:szCs w:val="28"/>
        </w:rPr>
        <w:t>_______</w:t>
      </w:r>
    </w:p>
    <w:p w:rsidR="00CE629D" w:rsidRPr="00AD15E0" w:rsidRDefault="00CE629D" w:rsidP="00AD15E0">
      <w:pPr>
        <w:pStyle w:val="ConsPlusNonformat"/>
        <w:rPr>
          <w:rFonts w:ascii="PT Astra Serif" w:hAnsi="PT Astra Serif"/>
          <w:sz w:val="28"/>
          <w:szCs w:val="28"/>
        </w:rPr>
      </w:pPr>
    </w:p>
    <w:p w:rsidR="00CE629D" w:rsidRPr="00AD15E0" w:rsidRDefault="00CE629D" w:rsidP="00AD15E0">
      <w:pPr>
        <w:pStyle w:val="ConsPlusNonformat"/>
        <w:rPr>
          <w:rFonts w:ascii="PT Astra Serif" w:hAnsi="PT Astra Serif"/>
          <w:sz w:val="28"/>
          <w:szCs w:val="28"/>
        </w:rPr>
      </w:pPr>
    </w:p>
    <w:p w:rsidR="00CE629D" w:rsidRPr="00AD15E0" w:rsidRDefault="00CE629D" w:rsidP="00AD15E0">
      <w:pPr>
        <w:pStyle w:val="ConsPlusNonformat"/>
        <w:tabs>
          <w:tab w:val="left" w:pos="142"/>
        </w:tabs>
        <w:rPr>
          <w:rFonts w:ascii="PT Astra Serif" w:hAnsi="PT Astra Serif"/>
          <w:sz w:val="28"/>
          <w:szCs w:val="28"/>
        </w:rPr>
      </w:pPr>
      <w:r w:rsidRPr="00AD15E0">
        <w:rPr>
          <w:rFonts w:ascii="PT Astra Serif" w:hAnsi="PT Astra Serif" w:cs="Times New Roman"/>
          <w:sz w:val="28"/>
          <w:szCs w:val="28"/>
        </w:rPr>
        <w:t>Главный бухгалтер</w:t>
      </w:r>
      <w:r w:rsidRPr="00AD15E0">
        <w:rPr>
          <w:rFonts w:ascii="PT Astra Serif" w:hAnsi="PT Astra Serif"/>
          <w:sz w:val="28"/>
          <w:szCs w:val="28"/>
        </w:rPr>
        <w:t xml:space="preserve">                ____________</w:t>
      </w:r>
      <w:r w:rsidR="00AD15E0">
        <w:rPr>
          <w:rFonts w:ascii="PT Astra Serif" w:hAnsi="PT Astra Serif"/>
          <w:sz w:val="28"/>
          <w:szCs w:val="28"/>
        </w:rPr>
        <w:t>____________________________</w:t>
      </w:r>
      <w:r w:rsidRPr="00AD15E0">
        <w:rPr>
          <w:rFonts w:ascii="PT Astra Serif" w:hAnsi="PT Astra Serif"/>
          <w:sz w:val="28"/>
          <w:szCs w:val="28"/>
        </w:rPr>
        <w:t>____</w:t>
      </w:r>
    </w:p>
    <w:p w:rsidR="00CE629D" w:rsidRPr="00AD15E0" w:rsidRDefault="00CE629D" w:rsidP="00AD15E0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E629D" w:rsidRPr="00AD15E0" w:rsidRDefault="00CE629D" w:rsidP="00AD15E0">
      <w:pPr>
        <w:ind w:firstLine="0"/>
        <w:outlineLvl w:val="1"/>
        <w:rPr>
          <w:rFonts w:ascii="PT Astra Serif" w:hAnsi="PT Astra Serif" w:cs="Times New Roman"/>
          <w:sz w:val="28"/>
          <w:szCs w:val="28"/>
        </w:rPr>
      </w:pPr>
    </w:p>
    <w:p w:rsidR="007A431B" w:rsidRPr="00AD15E0" w:rsidRDefault="007A431B" w:rsidP="00AD15E0">
      <w:pPr>
        <w:rPr>
          <w:rFonts w:ascii="PT Astra Serif" w:hAnsi="PT Astra Serif"/>
          <w:sz w:val="28"/>
          <w:szCs w:val="28"/>
        </w:rPr>
      </w:pPr>
    </w:p>
    <w:sectPr w:rsidR="007A431B" w:rsidRPr="00AD15E0" w:rsidSect="00AD15E0">
      <w:pgSz w:w="11900" w:h="16800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0CD"/>
    <w:rsid w:val="00102E84"/>
    <w:rsid w:val="001A2FB6"/>
    <w:rsid w:val="005250CD"/>
    <w:rsid w:val="007769B4"/>
    <w:rsid w:val="007A431B"/>
    <w:rsid w:val="00A11DB6"/>
    <w:rsid w:val="00AD15E0"/>
    <w:rsid w:val="00CE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69B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Штриккер Оксана Сергеевна</cp:lastModifiedBy>
  <cp:revision>9</cp:revision>
  <cp:lastPrinted>2021-04-13T05:56:00Z</cp:lastPrinted>
  <dcterms:created xsi:type="dcterms:W3CDTF">2021-02-03T09:11:00Z</dcterms:created>
  <dcterms:modified xsi:type="dcterms:W3CDTF">2021-04-13T05:56:00Z</dcterms:modified>
</cp:coreProperties>
</file>